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6210" w14:textId="65DBD6A1" w:rsidR="00C44DBF" w:rsidRPr="00343DA3" w:rsidRDefault="0073466C" w:rsidP="00343DA3">
      <w:pPr>
        <w:tabs>
          <w:tab w:val="left" w:pos="450"/>
          <w:tab w:val="right" w:pos="9360"/>
        </w:tabs>
        <w:spacing w:after="0"/>
        <w:jc w:val="center"/>
        <w:rPr>
          <w:rFonts w:ascii="Georgia" w:eastAsia="Georgia" w:hAnsi="Georgia" w:cstheme="majorHAnsi"/>
          <w:b/>
          <w:sz w:val="36"/>
          <w:szCs w:val="36"/>
        </w:rPr>
      </w:pPr>
      <w:r w:rsidRPr="00C44DBF">
        <w:rPr>
          <w:rFonts w:ascii="Georgia" w:eastAsia="Georgia" w:hAnsi="Georgia" w:cstheme="majorHAnsi"/>
          <w:b/>
          <w:sz w:val="36"/>
          <w:szCs w:val="36"/>
        </w:rPr>
        <w:t>LINDSEY BECK</w:t>
      </w:r>
    </w:p>
    <w:p w14:paraId="24F722F0" w14:textId="55EA53A0" w:rsidR="00263A04" w:rsidRDefault="00C44DB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</w:t>
      </w:r>
      <w:r w:rsidR="0004312A">
        <w:rPr>
          <w:rFonts w:ascii="Georgia" w:eastAsia="Georgia" w:hAnsi="Georgia" w:cs="Georgia"/>
        </w:rPr>
        <w:t>indsey@lindseybeckmedia.com | (724) 747-8723| Pittsburgh, PA</w:t>
      </w:r>
    </w:p>
    <w:p w14:paraId="44533E5D" w14:textId="77777777" w:rsidR="00343DA3" w:rsidRDefault="00343D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Georgia" w:eastAsia="Georgia" w:hAnsi="Georgia" w:cs="Georgia"/>
        </w:rPr>
      </w:pPr>
    </w:p>
    <w:p w14:paraId="0FC321F2" w14:textId="62455C7D" w:rsidR="00263A04" w:rsidRPr="00C44DBF" w:rsidRDefault="0073466C" w:rsidP="00C44DBF">
      <w:pPr>
        <w:tabs>
          <w:tab w:val="left" w:pos="450"/>
          <w:tab w:val="right" w:pos="9360"/>
        </w:tabs>
        <w:spacing w:after="0"/>
        <w:rPr>
          <w:rFonts w:ascii="Georgia" w:eastAsia="Georgia" w:hAnsi="Georgia" w:cs="Georgia"/>
          <w:b/>
        </w:rPr>
      </w:pPr>
      <w:r w:rsidRPr="00C44DB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7DFA90" wp14:editId="500262E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95200" y="3968595"/>
                          <a:ext cx="68834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44DBF">
        <w:rPr>
          <w:rFonts w:ascii="Georgia" w:eastAsia="Georgia" w:hAnsi="Georgia" w:cs="Georgia"/>
          <w:b/>
        </w:rPr>
        <w:t>ABOUT ME</w:t>
      </w:r>
    </w:p>
    <w:p w14:paraId="4BFA076C" w14:textId="05F78A02" w:rsidR="00263A04" w:rsidRDefault="0073466C" w:rsidP="00C44DBF">
      <w:pPr>
        <w:tabs>
          <w:tab w:val="left" w:pos="450"/>
          <w:tab w:val="right" w:pos="10800"/>
        </w:tabs>
        <w:spacing w:after="0" w:line="240" w:lineRule="auto"/>
        <w:rPr>
          <w:rFonts w:ascii="Georgia" w:eastAsia="Georgia" w:hAnsi="Georgia" w:cs="Georgia"/>
          <w:sz w:val="10"/>
          <w:szCs w:val="10"/>
        </w:rPr>
      </w:pPr>
      <w:r>
        <w:rPr>
          <w:rFonts w:ascii="Georgia" w:eastAsia="Georgia" w:hAnsi="Georgia" w:cs="Georgia"/>
        </w:rPr>
        <w:t xml:space="preserve">Servant leader and team player specializing in media curation and storytelling across all forms of digital media, social media, marketing, film and </w:t>
      </w:r>
      <w:r>
        <w:rPr>
          <w:rFonts w:ascii="Georgia" w:eastAsia="Georgia" w:hAnsi="Georgia" w:cs="Georgia"/>
        </w:rPr>
        <w:t>television, radio, and public relations fields. Strong writing and editing skills. Background in theater, music, and studio arts, reinforcing creativity and outside-the-box thinking. Staying positive, energetic, dependable, communicative, and attentive are some of my principal qualities when it comes to my work ethic and my personal life.</w:t>
      </w:r>
    </w:p>
    <w:p w14:paraId="51FB9127" w14:textId="77777777" w:rsidR="00263A04" w:rsidRDefault="00263A04" w:rsidP="00C44DBF">
      <w:pPr>
        <w:tabs>
          <w:tab w:val="left" w:pos="450"/>
          <w:tab w:val="right" w:pos="9360"/>
        </w:tabs>
        <w:spacing w:after="0"/>
        <w:rPr>
          <w:rFonts w:ascii="Georgia" w:eastAsia="Georgia" w:hAnsi="Georgia" w:cs="Georgia"/>
          <w:sz w:val="18"/>
          <w:szCs w:val="18"/>
        </w:rPr>
      </w:pPr>
    </w:p>
    <w:p w14:paraId="3AFC539E" w14:textId="77777777" w:rsidR="00263A04" w:rsidRPr="00C44DBF" w:rsidRDefault="0073466C" w:rsidP="00C44DBF">
      <w:pPr>
        <w:tabs>
          <w:tab w:val="left" w:pos="450"/>
          <w:tab w:val="right" w:pos="9360"/>
        </w:tabs>
        <w:spacing w:after="0"/>
        <w:rPr>
          <w:rFonts w:ascii="Georgia" w:eastAsia="Georgia" w:hAnsi="Georgia" w:cs="Georgia"/>
          <w:b/>
        </w:rPr>
      </w:pPr>
      <w:r w:rsidRPr="00C44DBF">
        <w:rPr>
          <w:rFonts w:ascii="Georgia" w:eastAsia="Georgia" w:hAnsi="Georgia" w:cs="Georgia"/>
          <w:b/>
        </w:rPr>
        <w:t>EDUCATION</w:t>
      </w:r>
      <w:r w:rsidRPr="00C44DB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99ADD6" wp14:editId="50AEA3C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95200" y="3968595"/>
                          <a:ext cx="68834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20B50D" w14:textId="77777777" w:rsidR="00263A04" w:rsidRDefault="0073466C" w:rsidP="00C44DBF">
      <w:pPr>
        <w:tabs>
          <w:tab w:val="left" w:pos="450"/>
          <w:tab w:val="right" w:pos="10800"/>
        </w:tabs>
        <w:spacing w:after="0" w:line="240" w:lineRule="auto"/>
        <w:rPr>
          <w:rFonts w:ascii="Georgia" w:eastAsia="Georgia" w:hAnsi="Georgia" w:cs="Georgia"/>
          <w:sz w:val="10"/>
          <w:szCs w:val="10"/>
        </w:rPr>
      </w:pP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18AB07E5" w14:textId="7ECB72E1" w:rsidR="00263A04" w:rsidRPr="00C44DBF" w:rsidRDefault="0073466C" w:rsidP="00C44DBF">
      <w:pPr>
        <w:tabs>
          <w:tab w:val="left" w:pos="450"/>
          <w:tab w:val="right" w:pos="10800"/>
        </w:tabs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University of Pittsburgh</w:t>
      </w:r>
      <w:r>
        <w:rPr>
          <w:rFonts w:ascii="Georgia" w:eastAsia="Georgia" w:hAnsi="Georgia" w:cs="Georgia"/>
          <w:b/>
          <w:sz w:val="20"/>
          <w:szCs w:val="20"/>
        </w:rPr>
        <w:tab/>
        <w:t>Pittsburgh, PA</w:t>
      </w:r>
    </w:p>
    <w:p w14:paraId="55B2F1D6" w14:textId="77A7F46D" w:rsidR="00263A04" w:rsidRDefault="0073466C" w:rsidP="00C44DBF">
      <w:pPr>
        <w:tabs>
          <w:tab w:val="left" w:pos="450"/>
          <w:tab w:val="right" w:pos="1080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Bachelor of Arts</w:t>
      </w:r>
      <w:r w:rsidR="00C44DBF">
        <w:rPr>
          <w:rFonts w:ascii="Georgia" w:eastAsia="Georgia" w:hAnsi="Georgia" w:cs="Georgia"/>
          <w:sz w:val="20"/>
          <w:szCs w:val="20"/>
        </w:rPr>
        <w:t xml:space="preserve"> - </w:t>
      </w:r>
      <w:r>
        <w:rPr>
          <w:rFonts w:ascii="Georgia" w:eastAsia="Georgia" w:hAnsi="Georgia" w:cs="Georgia"/>
          <w:sz w:val="20"/>
          <w:szCs w:val="20"/>
        </w:rPr>
        <w:t>Media and Professional Communications</w:t>
      </w:r>
      <w:r>
        <w:rPr>
          <w:rFonts w:ascii="Georgia" w:eastAsia="Georgia" w:hAnsi="Georgia" w:cs="Georgia"/>
          <w:sz w:val="20"/>
          <w:szCs w:val="20"/>
        </w:rPr>
        <w:tab/>
        <w:t xml:space="preserve">    </w:t>
      </w:r>
    </w:p>
    <w:p w14:paraId="4CF4920E" w14:textId="1CAE836B" w:rsidR="00263A04" w:rsidRDefault="0073466C" w:rsidP="00C44DBF">
      <w:pPr>
        <w:tabs>
          <w:tab w:val="left" w:pos="450"/>
          <w:tab w:val="right" w:pos="1080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Specialization</w:t>
      </w:r>
      <w:r w:rsidR="00C44DBF">
        <w:rPr>
          <w:rFonts w:ascii="Georgia" w:eastAsia="Georgia" w:hAnsi="Georgia" w:cs="Georgia"/>
          <w:sz w:val="20"/>
          <w:szCs w:val="20"/>
        </w:rPr>
        <w:t xml:space="preserve"> - </w:t>
      </w:r>
      <w:r>
        <w:rPr>
          <w:rFonts w:ascii="Georgia" w:eastAsia="Georgia" w:hAnsi="Georgia" w:cs="Georgia"/>
          <w:sz w:val="20"/>
          <w:szCs w:val="20"/>
        </w:rPr>
        <w:t>Digital Media</w:t>
      </w:r>
    </w:p>
    <w:p w14:paraId="5D9411D4" w14:textId="2A014EF1" w:rsidR="00263A04" w:rsidRDefault="0073466C" w:rsidP="00C44DBF">
      <w:pPr>
        <w:tabs>
          <w:tab w:val="left" w:pos="450"/>
          <w:tab w:val="right" w:pos="1080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Specialization</w:t>
      </w:r>
      <w:r w:rsidR="00C44DBF">
        <w:rPr>
          <w:rFonts w:ascii="Georgia" w:eastAsia="Georgia" w:hAnsi="Georgia" w:cs="Georgia"/>
          <w:sz w:val="20"/>
          <w:szCs w:val="20"/>
        </w:rPr>
        <w:t xml:space="preserve"> - </w:t>
      </w:r>
      <w:r>
        <w:rPr>
          <w:rFonts w:ascii="Georgia" w:eastAsia="Georgia" w:hAnsi="Georgia" w:cs="Georgia"/>
          <w:sz w:val="20"/>
          <w:szCs w:val="20"/>
        </w:rPr>
        <w:t>American Sign Language</w:t>
      </w:r>
    </w:p>
    <w:p w14:paraId="10B2D7AE" w14:textId="77777777" w:rsidR="00C44DBF" w:rsidRDefault="00C44DBF" w:rsidP="00C44DBF">
      <w:pPr>
        <w:tabs>
          <w:tab w:val="left" w:pos="450"/>
          <w:tab w:val="right" w:pos="9360"/>
        </w:tabs>
        <w:spacing w:after="0"/>
        <w:rPr>
          <w:rFonts w:ascii="Georgia" w:eastAsia="Georgia" w:hAnsi="Georgia" w:cs="Georgia"/>
          <w:sz w:val="20"/>
          <w:szCs w:val="20"/>
        </w:rPr>
      </w:pPr>
    </w:p>
    <w:p w14:paraId="431E4B8F" w14:textId="7C457BFF" w:rsidR="00C44DBF" w:rsidRDefault="0073466C" w:rsidP="00C44DBF">
      <w:pPr>
        <w:tabs>
          <w:tab w:val="left" w:pos="450"/>
          <w:tab w:val="right" w:pos="936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Certifications: Facebook and Instagram Advertising Certified</w:t>
      </w:r>
    </w:p>
    <w:p w14:paraId="732CBCCC" w14:textId="6D85DA8D" w:rsidR="00263A04" w:rsidRDefault="0073466C" w:rsidP="00C44DBF">
      <w:pPr>
        <w:tabs>
          <w:tab w:val="left" w:pos="450"/>
          <w:tab w:val="right" w:pos="936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Honors: Deans List - Fall 2020, Fall 2021, Spring 2022, Fall 2022, Spring 2023</w:t>
      </w:r>
    </w:p>
    <w:p w14:paraId="3DA9CF77" w14:textId="77777777" w:rsidR="00C44DBF" w:rsidRDefault="00C44DBF">
      <w:pPr>
        <w:widowControl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2AA41377" w14:textId="72BF0AE0" w:rsidR="00263A04" w:rsidRDefault="00C44DBF">
      <w:pPr>
        <w:widowControl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</w:rPr>
        <w:t xml:space="preserve">WORK </w:t>
      </w:r>
      <w:r w:rsidR="0073466C">
        <w:rPr>
          <w:rFonts w:ascii="Georgia" w:eastAsia="Georgia" w:hAnsi="Georgia" w:cs="Georgia"/>
          <w:b/>
        </w:rPr>
        <w:t xml:space="preserve">EXPERIENCE </w:t>
      </w:r>
    </w:p>
    <w:p w14:paraId="738B7639" w14:textId="77777777" w:rsidR="00263A04" w:rsidRDefault="00263A0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b/>
          <w:sz w:val="12"/>
          <w:szCs w:val="12"/>
        </w:rPr>
      </w:pPr>
    </w:p>
    <w:p w14:paraId="1B11CACC" w14:textId="1C5E0B70" w:rsidR="00C44DBF" w:rsidRDefault="0004312A" w:rsidP="00C44DB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  <w:tab w:val="right" w:pos="10080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0"/>
          <w:szCs w:val="20"/>
        </w:rPr>
        <w:t>Marketing and Communications | Social Media</w:t>
      </w:r>
      <w:r w:rsidR="00343DA3">
        <w:rPr>
          <w:rFonts w:ascii="Georgia" w:eastAsia="Georgia" w:hAnsi="Georgia" w:cs="Georgia"/>
          <w:b/>
          <w:sz w:val="20"/>
          <w:szCs w:val="20"/>
        </w:rPr>
        <w:t xml:space="preserve"> Coordinator</w:t>
      </w:r>
      <w:r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 </w:t>
      </w:r>
    </w:p>
    <w:p w14:paraId="1D9FAB21" w14:textId="77777777" w:rsidR="00C44DBF" w:rsidRDefault="0004312A" w:rsidP="00C44DB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  <w:tab w:val="right" w:pos="10080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  <w:sz w:val="20"/>
          <w:szCs w:val="20"/>
        </w:rPr>
        <w:t>University of Pittsburgh – Business, Hospitality, and Auxiliary Services Department</w:t>
      </w:r>
      <w:r w:rsidR="00C44DBF">
        <w:rPr>
          <w:rFonts w:ascii="Georgia" w:eastAsia="Georgia" w:hAnsi="Georgia" w:cs="Georgia"/>
          <w:i/>
          <w:sz w:val="20"/>
          <w:szCs w:val="20"/>
        </w:rPr>
        <w:tab/>
      </w:r>
      <w:r w:rsidR="00C44DBF">
        <w:rPr>
          <w:rFonts w:ascii="Georgia" w:eastAsia="Georgia" w:hAnsi="Georgia" w:cs="Georgia"/>
        </w:rPr>
        <w:t xml:space="preserve">   </w:t>
      </w:r>
      <w:r w:rsidR="00C44DBF">
        <w:rPr>
          <w:rFonts w:ascii="Georgia" w:eastAsia="Georgia" w:hAnsi="Georgia" w:cs="Georgia"/>
          <w:sz w:val="20"/>
          <w:szCs w:val="20"/>
        </w:rPr>
        <w:t>June 2023 – Present</w:t>
      </w:r>
    </w:p>
    <w:p w14:paraId="3B79083A" w14:textId="77777777" w:rsidR="00C44DBF" w:rsidRPr="00C44DBF" w:rsidRDefault="00C44DBF" w:rsidP="00C44DB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  <w:tab w:val="right" w:pos="10080"/>
        </w:tabs>
        <w:spacing w:after="0" w:line="240" w:lineRule="auto"/>
        <w:rPr>
          <w:rFonts w:ascii="Georgia" w:eastAsia="Georgia" w:hAnsi="Georgia" w:cs="Georgia"/>
        </w:rPr>
      </w:pPr>
    </w:p>
    <w:p w14:paraId="773D8B0E" w14:textId="77777777" w:rsidR="00EB099A" w:rsidRPr="00EB099A" w:rsidRDefault="00D345BA" w:rsidP="00EB099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 w:rsidRPr="00EB099A">
        <w:rPr>
          <w:rFonts w:ascii="Georgia" w:hAnsi="Georgia"/>
          <w:color w:val="2B2B2B"/>
          <w:sz w:val="20"/>
          <w:szCs w:val="20"/>
          <w:shd w:val="clear" w:color="auto" w:fill="FFFFFF"/>
        </w:rPr>
        <w:t>Create</w:t>
      </w:r>
      <w:r w:rsidR="00EB099A">
        <w:rPr>
          <w:rFonts w:ascii="Georgia" w:hAnsi="Georgia"/>
          <w:color w:val="2B2B2B"/>
          <w:sz w:val="20"/>
          <w:szCs w:val="20"/>
          <w:shd w:val="clear" w:color="auto" w:fill="FFFFFF"/>
        </w:rPr>
        <w:t xml:space="preserve"> </w:t>
      </w:r>
      <w:r w:rsidRPr="00EB099A">
        <w:rPr>
          <w:rFonts w:ascii="Georgia" w:hAnsi="Georgia"/>
          <w:color w:val="2B2B2B"/>
          <w:sz w:val="20"/>
          <w:szCs w:val="20"/>
          <w:shd w:val="clear" w:color="auto" w:fill="FFFFFF"/>
        </w:rPr>
        <w:t xml:space="preserve">written editorial content across print and electronic mediums and manages web content. </w:t>
      </w:r>
    </w:p>
    <w:p w14:paraId="79C23C58" w14:textId="77777777" w:rsidR="00EB099A" w:rsidRPr="00EB099A" w:rsidRDefault="00D345BA" w:rsidP="00EB099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 w:rsidRPr="00EB099A">
        <w:rPr>
          <w:rFonts w:ascii="Georgia" w:hAnsi="Georgia"/>
          <w:color w:val="2B2B2B"/>
          <w:sz w:val="20"/>
          <w:szCs w:val="20"/>
          <w:shd w:val="clear" w:color="auto" w:fill="FFFFFF"/>
        </w:rPr>
        <w:t>Institutes procedures for timely information gathering.</w:t>
      </w:r>
      <w:r w:rsidR="00EB099A">
        <w:rPr>
          <w:rFonts w:ascii="Georgia" w:hAnsi="Georgia"/>
          <w:color w:val="2B2B2B"/>
          <w:sz w:val="20"/>
          <w:szCs w:val="20"/>
          <w:shd w:val="clear" w:color="auto" w:fill="FFFFFF"/>
        </w:rPr>
        <w:t xml:space="preserve"> </w:t>
      </w:r>
    </w:p>
    <w:p w14:paraId="11065B59" w14:textId="08DBF7E8" w:rsidR="00EB099A" w:rsidRPr="00EB099A" w:rsidRDefault="00D345BA" w:rsidP="00EB099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 w:rsidRPr="00EB099A">
        <w:rPr>
          <w:rFonts w:ascii="Georgia" w:hAnsi="Georgia"/>
          <w:color w:val="2B2B2B"/>
          <w:sz w:val="20"/>
          <w:szCs w:val="20"/>
          <w:shd w:val="clear" w:color="auto" w:fill="FFFFFF"/>
        </w:rPr>
        <w:t>Ensures consistent messaging and maintains University brand and style.</w:t>
      </w:r>
    </w:p>
    <w:p w14:paraId="2B80236B" w14:textId="77777777" w:rsidR="0004312A" w:rsidRDefault="0004312A" w:rsidP="0004312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 w:rsidRPr="00EB099A">
        <w:rPr>
          <w:rFonts w:ascii="Georgia" w:eastAsia="Georgia" w:hAnsi="Georgia" w:cs="Georgia"/>
          <w:sz w:val="20"/>
          <w:szCs w:val="20"/>
        </w:rPr>
        <w:t>Consistently and effectively communicate and collaborate in a team environment, responding to technical experts and other colleagues.</w:t>
      </w:r>
    </w:p>
    <w:p w14:paraId="4DE79C16" w14:textId="3FA9F0AD" w:rsidR="00EB099A" w:rsidRDefault="00EB099A" w:rsidP="0004312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Stay up to date on industry trends and competitor activities to identify growth opportunities and innovative approaches.</w:t>
      </w:r>
    </w:p>
    <w:p w14:paraId="6C4F9AA2" w14:textId="77777777" w:rsidR="00EB099A" w:rsidRDefault="00EB099A" w:rsidP="00EB099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 w:rsidRPr="00EB099A">
        <w:rPr>
          <w:rFonts w:ascii="Georgia" w:eastAsia="Georgia" w:hAnsi="Georgia" w:cs="Georgia"/>
          <w:sz w:val="20"/>
          <w:szCs w:val="20"/>
        </w:rPr>
        <w:t>Analyzed metrics and provided reports to evaluate campaign effectiveness.</w:t>
      </w:r>
    </w:p>
    <w:p w14:paraId="69DC28B0" w14:textId="664B2822" w:rsidR="00EB099A" w:rsidRPr="00EB099A" w:rsidRDefault="00EB099A" w:rsidP="00EB099A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 w:rsidRPr="00EB099A">
        <w:rPr>
          <w:rFonts w:ascii="Georgia" w:eastAsia="Georgia" w:hAnsi="Georgia" w:cs="Georgia"/>
          <w:sz w:val="20"/>
          <w:szCs w:val="20"/>
        </w:rPr>
        <w:t>Successfully developed and executed strategic social media initiatives to enhance brand visibility and engagement.</w:t>
      </w:r>
    </w:p>
    <w:p w14:paraId="45BE33D2" w14:textId="77777777" w:rsidR="0004312A" w:rsidRDefault="0004312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</w:p>
    <w:p w14:paraId="3923DF38" w14:textId="7A113028" w:rsidR="00C44DBF" w:rsidRDefault="0073466C" w:rsidP="00C44DB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  <w:tab w:val="right" w:pos="10080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0"/>
          <w:szCs w:val="20"/>
        </w:rPr>
        <w:t>Social Media Specialist</w:t>
      </w:r>
      <w:r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ab/>
        <w:t xml:space="preserve">  </w:t>
      </w:r>
    </w:p>
    <w:p w14:paraId="17EED3DC" w14:textId="286F8893" w:rsidR="00C44DBF" w:rsidRDefault="0073466C" w:rsidP="00C44DB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  <w:tab w:val="right" w:pos="10080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  <w:sz w:val="20"/>
          <w:szCs w:val="20"/>
        </w:rPr>
        <w:t>University of Pittsburgh – The Pitt Shop</w:t>
      </w:r>
      <w:r w:rsidR="00C44DBF">
        <w:rPr>
          <w:rFonts w:ascii="Georgia" w:eastAsia="Georgia" w:hAnsi="Georgia" w:cs="Georgia"/>
          <w:i/>
          <w:sz w:val="20"/>
          <w:szCs w:val="20"/>
        </w:rPr>
        <w:tab/>
      </w:r>
      <w:r w:rsidR="00C44DBF">
        <w:rPr>
          <w:rFonts w:ascii="Georgia" w:eastAsia="Georgia" w:hAnsi="Georgia" w:cs="Georgia"/>
        </w:rPr>
        <w:t xml:space="preserve">   </w:t>
      </w:r>
      <w:r w:rsidR="00C44DBF">
        <w:rPr>
          <w:rFonts w:ascii="Georgia" w:eastAsia="Georgia" w:hAnsi="Georgia" w:cs="Georgia"/>
          <w:sz w:val="20"/>
          <w:szCs w:val="20"/>
        </w:rPr>
        <w:t>October 2022</w:t>
      </w:r>
      <w:r w:rsidR="00C44DBF">
        <w:rPr>
          <w:rFonts w:ascii="Georgia" w:eastAsia="Georgia" w:hAnsi="Georgia" w:cs="Georgia"/>
          <w:sz w:val="20"/>
          <w:szCs w:val="20"/>
        </w:rPr>
        <w:t xml:space="preserve"> – April 2023</w:t>
      </w:r>
    </w:p>
    <w:p w14:paraId="5AC0DF8C" w14:textId="40426941" w:rsidR="00263A04" w:rsidRPr="00C44DBF" w:rsidRDefault="00263A04" w:rsidP="00C44DB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  <w:tab w:val="right" w:pos="10080"/>
        </w:tabs>
        <w:spacing w:after="0" w:line="240" w:lineRule="auto"/>
        <w:rPr>
          <w:rFonts w:ascii="Georgia" w:eastAsia="Georgia" w:hAnsi="Georgia" w:cs="Georgia"/>
        </w:rPr>
      </w:pPr>
    </w:p>
    <w:p w14:paraId="344CF3A6" w14:textId="77777777" w:rsidR="00263A04" w:rsidRDefault="0073466C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Develop and strategize successful error-free social media content and campaigns targeting specific demographics and utilizing SEO.</w:t>
      </w:r>
    </w:p>
    <w:p w14:paraId="072BEF77" w14:textId="77777777" w:rsidR="00263A04" w:rsidRDefault="0073466C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Optimize engagement and interaction across all social media platforms with an up-to-date understanding of web functions and standards.</w:t>
      </w:r>
    </w:p>
    <w:p w14:paraId="3B8E58A2" w14:textId="77777777" w:rsidR="00263A04" w:rsidRDefault="0073466C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Consistently and effectively communicate and collaborate in a team environment, responding to technical experts and other colleagues.</w:t>
      </w:r>
    </w:p>
    <w:p w14:paraId="5EEB25BA" w14:textId="77777777" w:rsidR="00263A04" w:rsidRDefault="0073466C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Formulate and utilize strategic content calendar for executing content efficiently and effectively. Handle multiple competing priorities with extreme attention to detail.</w:t>
      </w:r>
    </w:p>
    <w:p w14:paraId="7E133977" w14:textId="77777777" w:rsidR="00263A04" w:rsidRDefault="0073466C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Facilitate strategic planning meetings with colleagues across multiple storefronts on the Pitt campus.</w:t>
      </w:r>
    </w:p>
    <w:p w14:paraId="429095D2" w14:textId="77777777" w:rsidR="00263A04" w:rsidRDefault="00263A0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</w:p>
    <w:p w14:paraId="6ADD4B3D" w14:textId="681CD5E4" w:rsidR="00C44DBF" w:rsidRDefault="0073466C" w:rsidP="00C44DB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Marketing and Communications Intern</w:t>
      </w:r>
      <w:r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b/>
          <w:sz w:val="20"/>
          <w:szCs w:val="20"/>
        </w:rPr>
        <w:tab/>
        <w:t xml:space="preserve">                   </w:t>
      </w:r>
      <w:r>
        <w:rPr>
          <w:rFonts w:ascii="Georgia" w:eastAsia="Georgia" w:hAnsi="Georgia" w:cs="Georgia"/>
          <w:i/>
          <w:sz w:val="20"/>
          <w:szCs w:val="20"/>
        </w:rPr>
        <w:t>Phipps Conservatory and Botanical Gardens</w:t>
      </w:r>
      <w:r w:rsidR="00C44DBF">
        <w:rPr>
          <w:rFonts w:ascii="Georgia" w:eastAsia="Georgia" w:hAnsi="Georgia" w:cs="Georgia"/>
          <w:i/>
          <w:sz w:val="20"/>
          <w:szCs w:val="20"/>
        </w:rPr>
        <w:tab/>
      </w:r>
      <w:r w:rsidR="00C44DBF">
        <w:rPr>
          <w:rFonts w:ascii="Georgia" w:eastAsia="Georgia" w:hAnsi="Georgia" w:cs="Georgia"/>
          <w:sz w:val="20"/>
          <w:szCs w:val="20"/>
        </w:rPr>
        <w:t xml:space="preserve">May </w:t>
      </w:r>
      <w:r w:rsidR="00C44DBF">
        <w:rPr>
          <w:rFonts w:ascii="Georgia" w:eastAsia="Georgia" w:hAnsi="Georgia" w:cs="Georgia"/>
          <w:sz w:val="20"/>
          <w:szCs w:val="20"/>
        </w:rPr>
        <w:t>2022 – September 2022</w:t>
      </w:r>
    </w:p>
    <w:p w14:paraId="3D27F047" w14:textId="469C423E" w:rsidR="00263A04" w:rsidRPr="00C44DBF" w:rsidRDefault="00263A0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</w:p>
    <w:p w14:paraId="4039B07B" w14:textId="77777777" w:rsidR="00263A04" w:rsidRDefault="0073466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Design content, manage, track, and analyze all social media accounts - Twitter, Instagram, Facebook and TikTok. </w:t>
      </w:r>
    </w:p>
    <w:p w14:paraId="00342C9D" w14:textId="77777777" w:rsidR="00263A04" w:rsidRDefault="0073466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Edit and rewrite content for media ensuring internal consistency based upon context of each platform.</w:t>
      </w:r>
    </w:p>
    <w:p w14:paraId="6CA032E9" w14:textId="77777777" w:rsidR="00263A04" w:rsidRDefault="0073466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Develop social media campaigns and strategies following style guide for optimal engagement marketed towards targeted audience.</w:t>
      </w:r>
    </w:p>
    <w:p w14:paraId="58CE1778" w14:textId="77777777" w:rsidR="00263A04" w:rsidRDefault="0073466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Compose, draft, and proofread public relations materials - staff/employee interviews, website articles/blogs, and Phipps special event press releases.</w:t>
      </w:r>
    </w:p>
    <w:p w14:paraId="7567445C" w14:textId="77777777" w:rsidR="00263A04" w:rsidRDefault="0073466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Conceptualized new content using Adobe programs – Photoshop, Premiere Pro, InDesign - to enhance the Phipps experience for visitors and drive further engagement.</w:t>
      </w:r>
    </w:p>
    <w:p w14:paraId="15B68199" w14:textId="77777777" w:rsidR="00263A04" w:rsidRDefault="00263A04" w:rsidP="00981F64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</w:p>
    <w:p w14:paraId="15968DF2" w14:textId="22EEB804" w:rsidR="00263A04" w:rsidRDefault="00C44DBF" w:rsidP="00C44DBF">
      <w:pPr>
        <w:widowControl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</w:rPr>
        <w:t>OTHER MULTI-MEDIA EXPERIENCE</w:t>
      </w:r>
      <w:r>
        <w:rPr>
          <w:rFonts w:ascii="Georgia" w:eastAsia="Georgia" w:hAnsi="Georgia" w:cs="Georgia"/>
          <w:b/>
        </w:rPr>
        <w:t xml:space="preserve"> </w:t>
      </w:r>
      <w:r w:rsidR="007346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6CD5272" wp14:editId="1DE0BAC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309805" y="3980660"/>
                          <a:ext cx="6883400" cy="126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7B3F67" w14:textId="77777777" w:rsidR="00C44DBF" w:rsidRDefault="00C44DBF" w:rsidP="00981F64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b/>
          <w:sz w:val="16"/>
          <w:szCs w:val="16"/>
        </w:rPr>
      </w:pPr>
    </w:p>
    <w:p w14:paraId="0E8F4A7A" w14:textId="7E0AEEE2" w:rsidR="00263A04" w:rsidRDefault="0073466C" w:rsidP="00981F64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DIGITAL CONTENT PRODUCER</w:t>
      </w:r>
      <w:r>
        <w:rPr>
          <w:rFonts w:ascii="Georgia" w:eastAsia="Georgia" w:hAnsi="Georgia" w:cs="Georgia"/>
          <w:b/>
          <w:sz w:val="20"/>
          <w:szCs w:val="20"/>
        </w:rPr>
        <w:tab/>
        <w:t>Pittsburgh, PA</w:t>
      </w:r>
    </w:p>
    <w:p w14:paraId="2A28D4E2" w14:textId="59638F2B" w:rsidR="00263A04" w:rsidRDefault="0073466C" w:rsidP="00981F64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 xml:space="preserve">Pitt to the Point </w:t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>January</w:t>
      </w:r>
      <w:r w:rsidR="00C44DBF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-</w:t>
      </w:r>
      <w:r w:rsidR="00C44DBF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February 2023</w:t>
      </w:r>
    </w:p>
    <w:p w14:paraId="7B7B9C2B" w14:textId="77777777" w:rsidR="00263A04" w:rsidRDefault="0073466C">
      <w:pPr>
        <w:numPr>
          <w:ilvl w:val="0"/>
          <w:numId w:val="5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Maintain &amp; update “Pitt to the Point” website. Maintain and monitor all social media sites – Instagram, Twitter, Facebook.</w:t>
      </w:r>
    </w:p>
    <w:p w14:paraId="5023150E" w14:textId="77777777" w:rsidR="00263A04" w:rsidRDefault="0073466C">
      <w:pPr>
        <w:numPr>
          <w:ilvl w:val="0"/>
          <w:numId w:val="5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Edit, proofread, and add weekly news stories to the website with proper AP format and </w:t>
      </w:r>
      <w:r>
        <w:rPr>
          <w:rFonts w:ascii="Georgia" w:eastAsia="Georgia" w:hAnsi="Georgia" w:cs="Georgia"/>
          <w:sz w:val="20"/>
          <w:szCs w:val="20"/>
        </w:rPr>
        <w:t>citation.</w:t>
      </w:r>
    </w:p>
    <w:p w14:paraId="6CEBA89A" w14:textId="77777777" w:rsidR="00263A04" w:rsidRDefault="0073466C">
      <w:pPr>
        <w:numPr>
          <w:ilvl w:val="0"/>
          <w:numId w:val="5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Monitor all local TV stations during live show and provide Graphics Designer with breaking news updates.</w:t>
      </w:r>
    </w:p>
    <w:p w14:paraId="27B01914" w14:textId="7208CF27" w:rsidR="00263A04" w:rsidRDefault="0073466C">
      <w:pPr>
        <w:numPr>
          <w:ilvl w:val="0"/>
          <w:numId w:val="5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Connects and markets “Pitt to the Point” to social media and other streaming platforms.</w:t>
      </w:r>
    </w:p>
    <w:p w14:paraId="651C7E6F" w14:textId="75FE2125" w:rsidR="00263A04" w:rsidRDefault="0073466C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ENTERTAINMENT REPORTER</w:t>
      </w:r>
      <w:r>
        <w:rPr>
          <w:rFonts w:ascii="Georgia" w:eastAsia="Georgia" w:hAnsi="Georgia" w:cs="Georgia"/>
          <w:b/>
          <w:sz w:val="20"/>
          <w:szCs w:val="20"/>
        </w:rPr>
        <w:tab/>
        <w:t>Pittsburgh, PA</w:t>
      </w:r>
    </w:p>
    <w:p w14:paraId="112B43C7" w14:textId="46EDFEAB" w:rsidR="00263A04" w:rsidRDefault="0073466C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Pitt to the Point</w:t>
      </w:r>
      <w:r>
        <w:rPr>
          <w:rFonts w:ascii="Georgia" w:eastAsia="Georgia" w:hAnsi="Georgia" w:cs="Georgia"/>
          <w:sz w:val="20"/>
          <w:szCs w:val="20"/>
        </w:rPr>
        <w:tab/>
        <w:t>March</w:t>
      </w:r>
      <w:r w:rsidR="00C44DBF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-</w:t>
      </w:r>
      <w:r w:rsidR="00C44DBF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</w:t>
      </w:r>
      <w:r>
        <w:rPr>
          <w:rFonts w:ascii="Georgia" w:eastAsia="Georgia" w:hAnsi="Georgia" w:cs="Georgia"/>
          <w:sz w:val="20"/>
          <w:szCs w:val="20"/>
        </w:rPr>
        <w:t>pril 2023</w:t>
      </w:r>
    </w:p>
    <w:p w14:paraId="43D3E430" w14:textId="77777777" w:rsidR="00263A04" w:rsidRDefault="0073466C">
      <w:pPr>
        <w:numPr>
          <w:ilvl w:val="0"/>
          <w:numId w:val="6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Pursue, research, and write informational and factual news stories. </w:t>
      </w:r>
    </w:p>
    <w:p w14:paraId="32E5D670" w14:textId="77777777" w:rsidR="00263A04" w:rsidRDefault="0073466C">
      <w:pPr>
        <w:numPr>
          <w:ilvl w:val="0"/>
          <w:numId w:val="6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Works with Entertainment Producer to plan, shoot, and edit interviews and B-roll for video packages.</w:t>
      </w:r>
    </w:p>
    <w:p w14:paraId="366047BA" w14:textId="77777777" w:rsidR="00263A04" w:rsidRDefault="0073466C">
      <w:pPr>
        <w:numPr>
          <w:ilvl w:val="0"/>
          <w:numId w:val="6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Interview experts and gather first-hand accounts of events.</w:t>
      </w:r>
    </w:p>
    <w:p w14:paraId="26AC7786" w14:textId="77777777" w:rsidR="00263A04" w:rsidRDefault="0073466C">
      <w:pPr>
        <w:numPr>
          <w:ilvl w:val="0"/>
          <w:numId w:val="6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Write voice-over and AP style articles to post online.</w:t>
      </w:r>
    </w:p>
    <w:p w14:paraId="41721810" w14:textId="77777777" w:rsidR="00263A04" w:rsidRDefault="0073466C">
      <w:pPr>
        <w:numPr>
          <w:ilvl w:val="0"/>
          <w:numId w:val="6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Present news stories on-air with professional and engaged energy.</w:t>
      </w:r>
    </w:p>
    <w:p w14:paraId="5111E31F" w14:textId="1D56CD3E" w:rsidR="00263A04" w:rsidRDefault="0073466C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ANCHOR</w:t>
      </w:r>
      <w:r>
        <w:rPr>
          <w:rFonts w:ascii="Georgia" w:eastAsia="Georgia" w:hAnsi="Georgia" w:cs="Georgia"/>
          <w:b/>
          <w:sz w:val="20"/>
          <w:szCs w:val="20"/>
        </w:rPr>
        <w:tab/>
        <w:t>Pittsburgh, PA</w:t>
      </w:r>
    </w:p>
    <w:p w14:paraId="3642F6C7" w14:textId="187AEFE6" w:rsidR="00263A04" w:rsidRDefault="0073466C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Pitt to the Point</w:t>
      </w:r>
      <w:r>
        <w:rPr>
          <w:rFonts w:ascii="Georgia" w:eastAsia="Georgia" w:hAnsi="Georgia" w:cs="Georgia"/>
          <w:sz w:val="20"/>
          <w:szCs w:val="20"/>
        </w:rPr>
        <w:tab/>
        <w:t>April</w:t>
      </w:r>
      <w:r w:rsidR="00C44DBF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-</w:t>
      </w:r>
      <w:r w:rsidR="00C44DBF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May 2023</w:t>
      </w:r>
    </w:p>
    <w:p w14:paraId="4201F3F4" w14:textId="77777777" w:rsidR="00263A04" w:rsidRDefault="0073466C">
      <w:pPr>
        <w:numPr>
          <w:ilvl w:val="0"/>
          <w:numId w:val="7"/>
        </w:numPr>
        <w:tabs>
          <w:tab w:val="left" w:pos="450"/>
          <w:tab w:val="right" w:pos="9360"/>
        </w:tabs>
        <w:spacing w:after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Works closely with designated Reporters &amp; Segment Producers.</w:t>
      </w:r>
    </w:p>
    <w:p w14:paraId="5FF8B24D" w14:textId="77777777" w:rsidR="00263A04" w:rsidRDefault="0073466C">
      <w:pPr>
        <w:numPr>
          <w:ilvl w:val="0"/>
          <w:numId w:val="7"/>
        </w:numPr>
        <w:tabs>
          <w:tab w:val="left" w:pos="450"/>
          <w:tab w:val="right" w:pos="9360"/>
        </w:tabs>
        <w:spacing w:after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Responsible for writing all tosses and lead-ins for weekly “live” shows.</w:t>
      </w:r>
    </w:p>
    <w:p w14:paraId="62DD2BEE" w14:textId="77777777" w:rsidR="00263A04" w:rsidRDefault="0073466C">
      <w:pPr>
        <w:numPr>
          <w:ilvl w:val="0"/>
          <w:numId w:val="7"/>
        </w:numPr>
        <w:tabs>
          <w:tab w:val="left" w:pos="450"/>
          <w:tab w:val="right" w:pos="9360"/>
        </w:tabs>
        <w:spacing w:after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Gathers up-to-date information on news stories, interviews guests and closely follows current events to present news stories to audiences in an informed and unbiased manner.</w:t>
      </w:r>
    </w:p>
    <w:p w14:paraId="59EB423E" w14:textId="77777777" w:rsidR="00263A04" w:rsidRDefault="0073466C">
      <w:pPr>
        <w:numPr>
          <w:ilvl w:val="0"/>
          <w:numId w:val="7"/>
        </w:numPr>
        <w:tabs>
          <w:tab w:val="left" w:pos="450"/>
          <w:tab w:val="right" w:pos="9360"/>
        </w:tabs>
        <w:spacing w:after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Brings appropriate energy to the studio and encourages the team during all stages of production.</w:t>
      </w:r>
    </w:p>
    <w:p w14:paraId="31593D3C" w14:textId="77777777" w:rsidR="00263A04" w:rsidRDefault="00263A04">
      <w:pPr>
        <w:tabs>
          <w:tab w:val="left" w:pos="450"/>
          <w:tab w:val="right" w:pos="9360"/>
        </w:tabs>
        <w:spacing w:after="0"/>
        <w:ind w:left="720"/>
        <w:rPr>
          <w:rFonts w:ascii="Georgia" w:eastAsia="Georgia" w:hAnsi="Georgia" w:cs="Georgia"/>
          <w:b/>
          <w:sz w:val="20"/>
          <w:szCs w:val="20"/>
        </w:rPr>
      </w:pPr>
    </w:p>
    <w:p w14:paraId="43C8C994" w14:textId="14BF3ED1" w:rsidR="00C44DBF" w:rsidRDefault="00C44DBF" w:rsidP="00C44DBF">
      <w:pPr>
        <w:widowControl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8148F69" wp14:editId="67CE78C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718094265" name="Straight Arrow Connector 1718094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309805" y="3980660"/>
                          <a:ext cx="6883400" cy="126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51A5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18094265" o:spid="_x0000_s1026" type="#_x0000_t32" style="position:absolute;margin-left:9pt;margin-top:0;width:0;height:1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" filled="t">
                <v:stroke startarrowwidth="narrow" startarrowlength="short" endarrowwidth="narrow" endarrowlength="short" miterlimit="5243f" joinstyle="miter"/>
              </v:shape>
            </w:pict>
          </mc:Fallback>
        </mc:AlternateContent>
      </w:r>
      <w:r>
        <w:rPr>
          <w:rFonts w:ascii="Georgia" w:eastAsia="Georgia" w:hAnsi="Georgia" w:cs="Georgia"/>
          <w:b/>
        </w:rPr>
        <w:t>ADDITIONAL WORK EXPERIENCE</w:t>
      </w:r>
    </w:p>
    <w:p w14:paraId="08EA1AD8" w14:textId="77777777" w:rsidR="00C44DBF" w:rsidRDefault="00C44DBF" w:rsidP="00C44DBF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b/>
          <w:sz w:val="16"/>
          <w:szCs w:val="16"/>
        </w:rPr>
      </w:pPr>
    </w:p>
    <w:p w14:paraId="1E1B8EF5" w14:textId="260C88FC" w:rsidR="00263A04" w:rsidRDefault="0073466C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Barista / Certified Barista Trainer</w:t>
      </w:r>
      <w:r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b/>
          <w:sz w:val="20"/>
          <w:szCs w:val="20"/>
        </w:rPr>
        <w:t>Pittsburgh, PA</w:t>
      </w:r>
    </w:p>
    <w:p w14:paraId="22481FA7" w14:textId="4B28E0EF" w:rsidR="00263A04" w:rsidRDefault="0073466C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 xml:space="preserve">  Starbucks Coffee Company</w:t>
      </w:r>
      <w:r>
        <w:rPr>
          <w:rFonts w:ascii="Georgia" w:eastAsia="Georgia" w:hAnsi="Georgia" w:cs="Georgia"/>
          <w:sz w:val="20"/>
          <w:szCs w:val="20"/>
        </w:rPr>
        <w:tab/>
        <w:t>May 2017</w:t>
      </w:r>
      <w:r w:rsidR="00C44DBF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-</w:t>
      </w:r>
      <w:r w:rsidR="00C44DBF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Present</w:t>
      </w:r>
    </w:p>
    <w:p w14:paraId="43F30A8E" w14:textId="77777777" w:rsidR="00263A04" w:rsidRDefault="0073466C">
      <w:pPr>
        <w:numPr>
          <w:ilvl w:val="0"/>
          <w:numId w:val="1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Train and supervise new hires with a growth and </w:t>
      </w:r>
      <w:r>
        <w:rPr>
          <w:rFonts w:ascii="Georgia" w:eastAsia="Georgia" w:hAnsi="Georgia" w:cs="Georgia"/>
          <w:sz w:val="20"/>
          <w:szCs w:val="20"/>
        </w:rPr>
        <w:t>leadership mindset.</w:t>
      </w:r>
    </w:p>
    <w:p w14:paraId="5DE8CEF6" w14:textId="77777777" w:rsidR="00263A04" w:rsidRDefault="0073466C">
      <w:pPr>
        <w:numPr>
          <w:ilvl w:val="0"/>
          <w:numId w:val="1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Provide top-tier social and conversational skills with a customer service focused attitude. </w:t>
      </w:r>
    </w:p>
    <w:p w14:paraId="4758AA5A" w14:textId="77777777" w:rsidR="00263A04" w:rsidRDefault="0073466C">
      <w:pPr>
        <w:numPr>
          <w:ilvl w:val="0"/>
          <w:numId w:val="1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Advanced ability to communicate clearly and effectively, while multitasking and working well under pressure.</w:t>
      </w:r>
    </w:p>
    <w:p w14:paraId="2F8C299F" w14:textId="77777777" w:rsidR="00263A04" w:rsidRDefault="0073466C">
      <w:pPr>
        <w:numPr>
          <w:ilvl w:val="0"/>
          <w:numId w:val="1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Provide extreme a</w:t>
      </w:r>
      <w:r>
        <w:rPr>
          <w:rFonts w:ascii="Georgia" w:eastAsia="Georgia" w:hAnsi="Georgia" w:cs="Georgia"/>
          <w:sz w:val="20"/>
          <w:szCs w:val="20"/>
        </w:rPr>
        <w:t>ttention to detail in a fast-paced environment. Memorize and provide information about the company to relay when requested.</w:t>
      </w:r>
      <w:r>
        <w:rPr>
          <w:rFonts w:ascii="Georgia" w:eastAsia="Georgia" w:hAnsi="Georgia" w:cs="Georgia"/>
          <w:b/>
          <w:sz w:val="20"/>
          <w:szCs w:val="20"/>
        </w:rPr>
        <w:t xml:space="preserve">  </w:t>
      </w:r>
    </w:p>
    <w:p w14:paraId="38B67088" w14:textId="77777777" w:rsidR="00C44DBF" w:rsidRDefault="00C44DBF">
      <w:pPr>
        <w:tabs>
          <w:tab w:val="left" w:pos="450"/>
          <w:tab w:val="right" w:pos="9360"/>
        </w:tabs>
        <w:spacing w:after="0"/>
        <w:rPr>
          <w:rFonts w:ascii="Georgia" w:eastAsia="Georgia" w:hAnsi="Georgia" w:cs="Georgia"/>
          <w:b/>
          <w:sz w:val="24"/>
          <w:szCs w:val="24"/>
        </w:rPr>
      </w:pPr>
    </w:p>
    <w:p w14:paraId="5ED57D3B" w14:textId="12A2B38E" w:rsidR="00C44DBF" w:rsidRDefault="00C44DBF" w:rsidP="00C44DBF">
      <w:pPr>
        <w:widowControl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tabs>
          <w:tab w:val="right" w:pos="10080"/>
          <w:tab w:val="left" w:pos="360"/>
        </w:tabs>
        <w:spacing w:after="0"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50648FA" wp14:editId="5D2A606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972137462" name="Straight Arrow Connector 197213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309805" y="3980660"/>
                          <a:ext cx="6883400" cy="126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A7848" id="Straight Arrow Connector 1972137462" o:spid="_x0000_s1026" type="#_x0000_t32" style="position:absolute;margin-left:9pt;margin-top:0;width:0;height:1pt;rotation:18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" filled="t">
                <v:stroke startarrowwidth="narrow" startarrowlength="short" endarrowwidth="narrow" endarrowlength="short" miterlimit="5243f" joinstyle="miter"/>
              </v:shape>
            </w:pict>
          </mc:Fallback>
        </mc:AlternateContent>
      </w:r>
      <w:r>
        <w:rPr>
          <w:rFonts w:ascii="Georgia" w:eastAsia="Georgia" w:hAnsi="Georgia" w:cs="Georgia"/>
          <w:b/>
        </w:rPr>
        <w:t>LEADERSHIP AND VOLUNTEER EXPERIENCE</w:t>
      </w:r>
    </w:p>
    <w:p w14:paraId="4ADE4483" w14:textId="77777777" w:rsidR="00263A04" w:rsidRDefault="00263A04">
      <w:pPr>
        <w:tabs>
          <w:tab w:val="left" w:pos="450"/>
          <w:tab w:val="right" w:pos="9360"/>
        </w:tabs>
        <w:spacing w:after="0"/>
        <w:rPr>
          <w:rFonts w:ascii="Georgia" w:eastAsia="Georgia" w:hAnsi="Georgia" w:cs="Georgia"/>
          <w:b/>
          <w:sz w:val="8"/>
          <w:szCs w:val="8"/>
        </w:rPr>
      </w:pPr>
    </w:p>
    <w:p w14:paraId="4BF72C82" w14:textId="4FE7E1F7" w:rsidR="00263A04" w:rsidRDefault="0073466C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Engagement Chair</w:t>
      </w:r>
      <w:r>
        <w:rPr>
          <w:rFonts w:ascii="Georgia" w:eastAsia="Georgia" w:hAnsi="Georgia" w:cs="Georgia"/>
          <w:b/>
          <w:sz w:val="20"/>
          <w:szCs w:val="20"/>
        </w:rPr>
        <w:tab/>
        <w:t>University of Pittsburgh</w:t>
      </w:r>
    </w:p>
    <w:p w14:paraId="647345AD" w14:textId="30CA5E3F" w:rsidR="00263A04" w:rsidRDefault="0073466C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College of General Studies Student Government Board</w:t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>August 2022-Present</w:t>
      </w:r>
    </w:p>
    <w:p w14:paraId="3544DE82" w14:textId="77777777" w:rsidR="00263A04" w:rsidRDefault="0073466C">
      <w:pPr>
        <w:numPr>
          <w:ilvl w:val="0"/>
          <w:numId w:val="3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Consistently update and share content on social media accounts, ensure posts are presentable and informative, create strategies to improve event turnout. </w:t>
      </w:r>
    </w:p>
    <w:p w14:paraId="2E18E0D8" w14:textId="77777777" w:rsidR="00263A04" w:rsidRDefault="0073466C">
      <w:pPr>
        <w:numPr>
          <w:ilvl w:val="0"/>
          <w:numId w:val="3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Work with the Wellness and Advertising Chairs to plan for new opportunities and events that drive student engagement in Student Government.</w:t>
      </w:r>
    </w:p>
    <w:p w14:paraId="0B767A1D" w14:textId="1753FA98" w:rsidR="00263A04" w:rsidRDefault="0073466C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Summer Camp Counselor</w:t>
      </w:r>
      <w:r>
        <w:rPr>
          <w:rFonts w:ascii="Georgia" w:eastAsia="Georgia" w:hAnsi="Georgia" w:cs="Georgia"/>
          <w:b/>
          <w:sz w:val="20"/>
          <w:szCs w:val="20"/>
        </w:rPr>
        <w:tab/>
        <w:t>University of Pittsburgh</w:t>
      </w:r>
    </w:p>
    <w:p w14:paraId="5B37747D" w14:textId="11E7577E" w:rsidR="00263A04" w:rsidRDefault="0073466C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Wexford Acting Studio</w:t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>Summer 2018-Summer 2022</w:t>
      </w:r>
    </w:p>
    <w:p w14:paraId="797CC3F6" w14:textId="77777777" w:rsidR="00263A04" w:rsidRDefault="0073466C">
      <w:pPr>
        <w:numPr>
          <w:ilvl w:val="0"/>
          <w:numId w:val="1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During the summer, I volunteer as a camp counselor for WAS week-long musical theater camp. I supervise children, ages 3-18, helping instruct daily lessons including singing, dancing, and acting. Focused on the organization mission.</w:t>
      </w:r>
    </w:p>
    <w:p w14:paraId="4276AB6E" w14:textId="77777777" w:rsidR="00263A04" w:rsidRDefault="0073466C">
      <w:pPr>
        <w:numPr>
          <w:ilvl w:val="0"/>
          <w:numId w:val="1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Patience, attention to detail, and team-player attitude allow me to keep the young campers safe, engaged, and happy. Other responsibilities include posting daily camp schedules and assisting with other general administrative camp activities.</w:t>
      </w:r>
    </w:p>
    <w:p w14:paraId="5D9B6690" w14:textId="6C23AF89" w:rsidR="00263A04" w:rsidRDefault="0073466C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Production Assistant</w:t>
      </w:r>
      <w:r>
        <w:rPr>
          <w:rFonts w:ascii="Georgia" w:eastAsia="Georgia" w:hAnsi="Georgia" w:cs="Georgia"/>
          <w:b/>
          <w:sz w:val="20"/>
          <w:szCs w:val="20"/>
        </w:rPr>
        <w:tab/>
        <w:t>Pittsburgh, PA</w:t>
      </w:r>
    </w:p>
    <w:p w14:paraId="2DBA86B8" w14:textId="76F6C41B" w:rsidR="00263A04" w:rsidRDefault="0073466C">
      <w:p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Thanks to Her LLC</w:t>
      </w:r>
      <w:r>
        <w:rPr>
          <w:rFonts w:ascii="Georgia" w:eastAsia="Georgia" w:hAnsi="Georgia" w:cs="Georgia"/>
          <w:sz w:val="20"/>
          <w:szCs w:val="20"/>
        </w:rPr>
        <w:tab/>
        <w:t>June 2021-August 2021</w:t>
      </w:r>
    </w:p>
    <w:p w14:paraId="67CF039A" w14:textId="77777777" w:rsidR="00263A04" w:rsidRDefault="0073466C">
      <w:pPr>
        <w:numPr>
          <w:ilvl w:val="0"/>
          <w:numId w:val="8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Work under the supervision of the Production Manager and part of the production team.</w:t>
      </w:r>
    </w:p>
    <w:p w14:paraId="0BCA2515" w14:textId="77777777" w:rsidR="00263A04" w:rsidRDefault="0073466C">
      <w:pPr>
        <w:numPr>
          <w:ilvl w:val="0"/>
          <w:numId w:val="8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Duties include general administrative and clerical tasks necessary to complete projects efficiently and on-time.</w:t>
      </w:r>
    </w:p>
    <w:p w14:paraId="64FD4CF3" w14:textId="77777777" w:rsidR="00263A04" w:rsidRDefault="0073466C">
      <w:pPr>
        <w:numPr>
          <w:ilvl w:val="0"/>
          <w:numId w:val="8"/>
        </w:numPr>
        <w:tabs>
          <w:tab w:val="left" w:pos="450"/>
          <w:tab w:val="right" w:pos="10800"/>
        </w:tabs>
        <w:spacing w:after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Preparing film set with lights, props, and equipment. Escort talent and actors around the filming area and </w:t>
      </w:r>
      <w:r>
        <w:rPr>
          <w:rFonts w:ascii="Georgia" w:eastAsia="Georgia" w:hAnsi="Georgia" w:cs="Georgia"/>
          <w:sz w:val="20"/>
          <w:szCs w:val="20"/>
        </w:rPr>
        <w:t>coordinate extras. Print and distribute daily paperwork (e.g., scripts, call sheets), work efficiently with minimal supervision and physical ability to stand, walk, and move for extended periods of time.</w:t>
      </w:r>
    </w:p>
    <w:sectPr w:rsidR="00263A0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CDF"/>
    <w:multiLevelType w:val="multilevel"/>
    <w:tmpl w:val="AA284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E63B85"/>
    <w:multiLevelType w:val="multilevel"/>
    <w:tmpl w:val="1CE27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A66F8C"/>
    <w:multiLevelType w:val="multilevel"/>
    <w:tmpl w:val="303A6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0C482A"/>
    <w:multiLevelType w:val="multilevel"/>
    <w:tmpl w:val="93B4E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2F7BF7"/>
    <w:multiLevelType w:val="multilevel"/>
    <w:tmpl w:val="EC5C4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ACE3608"/>
    <w:multiLevelType w:val="multilevel"/>
    <w:tmpl w:val="2C0C1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70610C"/>
    <w:multiLevelType w:val="multilevel"/>
    <w:tmpl w:val="91C85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133DBC"/>
    <w:multiLevelType w:val="multilevel"/>
    <w:tmpl w:val="4720E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A6264C"/>
    <w:multiLevelType w:val="multilevel"/>
    <w:tmpl w:val="D6F89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791678">
    <w:abstractNumId w:val="6"/>
  </w:num>
  <w:num w:numId="2" w16cid:durableId="1061246727">
    <w:abstractNumId w:val="4"/>
  </w:num>
  <w:num w:numId="3" w16cid:durableId="365831774">
    <w:abstractNumId w:val="8"/>
  </w:num>
  <w:num w:numId="4" w16cid:durableId="2129741279">
    <w:abstractNumId w:val="1"/>
  </w:num>
  <w:num w:numId="5" w16cid:durableId="2146702141">
    <w:abstractNumId w:val="7"/>
  </w:num>
  <w:num w:numId="6" w16cid:durableId="1755396918">
    <w:abstractNumId w:val="5"/>
  </w:num>
  <w:num w:numId="7" w16cid:durableId="2062515173">
    <w:abstractNumId w:val="0"/>
  </w:num>
  <w:num w:numId="8" w16cid:durableId="787818626">
    <w:abstractNumId w:val="3"/>
  </w:num>
  <w:num w:numId="9" w16cid:durableId="2039037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04"/>
    <w:rsid w:val="0004312A"/>
    <w:rsid w:val="00263A04"/>
    <w:rsid w:val="002D0FB1"/>
    <w:rsid w:val="00343DA3"/>
    <w:rsid w:val="00462373"/>
    <w:rsid w:val="0073466C"/>
    <w:rsid w:val="00981F64"/>
    <w:rsid w:val="00A2310F"/>
    <w:rsid w:val="00B1744A"/>
    <w:rsid w:val="00B55DA6"/>
    <w:rsid w:val="00BD570C"/>
    <w:rsid w:val="00C44DBF"/>
    <w:rsid w:val="00D345BA"/>
    <w:rsid w:val="00DA1F87"/>
    <w:rsid w:val="00E2744C"/>
    <w:rsid w:val="00EB099A"/>
    <w:rsid w:val="00ED06F4"/>
    <w:rsid w:val="00F2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0D28D"/>
  <w15:docId w15:val="{65208582-38A5-7648-A716-47708D70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96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B3496"/>
    <w:pPr>
      <w:ind w:left="720"/>
      <w:contextualSpacing/>
    </w:pPr>
  </w:style>
  <w:style w:type="table" w:styleId="TableGrid">
    <w:name w:val="Table Grid"/>
    <w:basedOn w:val="TableNormal"/>
    <w:uiPriority w:val="39"/>
    <w:rsid w:val="008B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F5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82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82A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ResumeAlignRight">
    <w:name w:val="Resume Align Right"/>
    <w:basedOn w:val="Normal"/>
    <w:rsid w:val="00C4072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10080"/>
      </w:tabs>
      <w:spacing w:after="0" w:line="240" w:lineRule="auto"/>
    </w:pPr>
    <w:rPr>
      <w:rFonts w:ascii="Times New Roman" w:eastAsia="SimSun" w:hAnsi="Times New Roman" w:cs="Times New Roman"/>
      <w:color w:val="auto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88449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CIn0aYxSVJ1WkBZRV+pyK9nX9g==">AMUW2mW9I5a4DnxqnzvvWiTI1LPszL8m4XgxCOYsPQlSaH0GVfUv2uX5b9+f+F3CKGzm4nAehYE8BuncXfXg/EO/nFoDvhhWmxjFNf2YAkxdDEeGkY8eV7s=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 Savannah R</dc:creator>
  <cp:lastModifiedBy>Lindsey Beck</cp:lastModifiedBy>
  <cp:revision>2</cp:revision>
  <dcterms:created xsi:type="dcterms:W3CDTF">2024-04-11T17:52:00Z</dcterms:created>
  <dcterms:modified xsi:type="dcterms:W3CDTF">2024-04-11T17:52:00Z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0x01010041A35B1D5967824A82CF2B682D8E5F9A</vt:lpwstr>
  </property>
</Properties>
</file>